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21" w:rsidRDefault="00220F21" w:rsidP="00220F21">
      <w:pPr>
        <w:pStyle w:val="Title"/>
      </w:pPr>
      <w:r>
        <w:t>AUDIT/FINANCE/PURCHASING/BUDGET COMMITTEE</w:t>
      </w:r>
    </w:p>
    <w:p w:rsidR="00220F21" w:rsidRDefault="00204877" w:rsidP="00220F21">
      <w:pPr>
        <w:tabs>
          <w:tab w:val="left" w:pos="1080"/>
        </w:tabs>
        <w:rPr>
          <w:b/>
        </w:rPr>
      </w:pPr>
      <w:r>
        <w:rPr>
          <w:b/>
        </w:rPr>
        <w:tab/>
      </w:r>
      <w:r>
        <w:rPr>
          <w:b/>
        </w:rPr>
        <w:tab/>
      </w:r>
      <w:r>
        <w:rPr>
          <w:b/>
        </w:rPr>
        <w:tab/>
      </w:r>
      <w:r>
        <w:rPr>
          <w:b/>
        </w:rPr>
        <w:tab/>
      </w:r>
      <w:r>
        <w:rPr>
          <w:b/>
        </w:rPr>
        <w:tab/>
      </w:r>
      <w:r>
        <w:rPr>
          <w:b/>
        </w:rPr>
        <w:tab/>
      </w:r>
      <w:r w:rsidR="006641D8">
        <w:rPr>
          <w:b/>
        </w:rPr>
        <w:t>March 13</w:t>
      </w:r>
      <w:r w:rsidR="00AC3C75">
        <w:rPr>
          <w:b/>
        </w:rPr>
        <w:t>, 2024</w:t>
      </w:r>
    </w:p>
    <w:p w:rsidR="00220F21" w:rsidRDefault="00220F21" w:rsidP="00220F21">
      <w:pPr>
        <w:tabs>
          <w:tab w:val="left" w:pos="1080"/>
        </w:tabs>
        <w:ind w:left="720" w:right="720"/>
        <w:rPr>
          <w:b/>
        </w:rPr>
      </w:pPr>
    </w:p>
    <w:p w:rsidR="00B31A73" w:rsidRDefault="00220F21" w:rsidP="00B31A73">
      <w:pPr>
        <w:pStyle w:val="NormalWeb"/>
        <w:ind w:left="2880" w:right="720" w:hanging="2160"/>
        <w:rPr>
          <w:rFonts w:ascii="Times New Roman" w:hAnsi="Times New Roman" w:cs="Times New Roman"/>
          <w:color w:val="000000"/>
        </w:rPr>
      </w:pPr>
      <w:r w:rsidRPr="00950AB1">
        <w:rPr>
          <w:rFonts w:ascii="Times New Roman" w:hAnsi="Times New Roman" w:cs="Times New Roman"/>
        </w:rPr>
        <w:t>Present</w:t>
      </w:r>
      <w:r w:rsidRPr="00950AB1">
        <w:t xml:space="preserve">:  </w:t>
      </w:r>
      <w:r w:rsidRPr="00950AB1">
        <w:rPr>
          <w:rFonts w:ascii="Times New Roman" w:hAnsi="Times New Roman" w:cs="Times New Roman"/>
          <w:color w:val="000000"/>
        </w:rPr>
        <w:t xml:space="preserve"> </w:t>
      </w:r>
      <w:r w:rsidR="00204877" w:rsidRPr="00950AB1">
        <w:rPr>
          <w:rFonts w:ascii="Times New Roman" w:hAnsi="Times New Roman" w:cs="Times New Roman"/>
          <w:color w:val="000000"/>
        </w:rPr>
        <w:tab/>
      </w:r>
      <w:proofErr w:type="spellStart"/>
      <w:r w:rsidRPr="00950AB1">
        <w:rPr>
          <w:rFonts w:ascii="Times New Roman" w:hAnsi="Times New Roman" w:cs="Times New Roman"/>
          <w:color w:val="000000"/>
        </w:rPr>
        <w:t>Venise</w:t>
      </w:r>
      <w:proofErr w:type="spellEnd"/>
      <w:r w:rsidRPr="00950AB1">
        <w:rPr>
          <w:rFonts w:ascii="Times New Roman" w:hAnsi="Times New Roman" w:cs="Times New Roman"/>
          <w:color w:val="000000"/>
        </w:rPr>
        <w:t xml:space="preserve"> McWard, Chairman, </w:t>
      </w:r>
      <w:r w:rsidR="00037B60">
        <w:rPr>
          <w:rFonts w:ascii="Times New Roman" w:hAnsi="Times New Roman" w:cs="Times New Roman"/>
          <w:color w:val="000000"/>
        </w:rPr>
        <w:t>Tim Carlson</w:t>
      </w:r>
      <w:r w:rsidR="00BA1D3E" w:rsidRPr="00950AB1">
        <w:rPr>
          <w:rFonts w:ascii="Times New Roman" w:hAnsi="Times New Roman" w:cs="Times New Roman"/>
          <w:color w:val="000000"/>
        </w:rPr>
        <w:t xml:space="preserve">, </w:t>
      </w:r>
      <w:r w:rsidR="00E92705" w:rsidRPr="00950AB1">
        <w:rPr>
          <w:rFonts w:ascii="Times New Roman" w:hAnsi="Times New Roman" w:cs="Times New Roman"/>
          <w:color w:val="000000"/>
        </w:rPr>
        <w:t>Linda Curtin</w:t>
      </w:r>
      <w:r w:rsidR="00372CD6">
        <w:rPr>
          <w:rFonts w:ascii="Times New Roman" w:hAnsi="Times New Roman" w:cs="Times New Roman"/>
          <w:color w:val="000000"/>
        </w:rPr>
        <w:t xml:space="preserve">, </w:t>
      </w:r>
      <w:r w:rsidR="006641D8">
        <w:rPr>
          <w:rFonts w:ascii="Times New Roman" w:hAnsi="Times New Roman" w:cs="Times New Roman"/>
          <w:color w:val="000000"/>
        </w:rPr>
        <w:t xml:space="preserve">Vicki McMahon </w:t>
      </w:r>
      <w:r w:rsidR="00AC3C75">
        <w:rPr>
          <w:rFonts w:ascii="Times New Roman" w:hAnsi="Times New Roman" w:cs="Times New Roman"/>
          <w:color w:val="000000"/>
        </w:rPr>
        <w:t xml:space="preserve">and </w:t>
      </w:r>
      <w:r w:rsidR="00F66680">
        <w:rPr>
          <w:rFonts w:ascii="Times New Roman" w:hAnsi="Times New Roman" w:cs="Times New Roman"/>
          <w:color w:val="000000"/>
        </w:rPr>
        <w:t>Ken Franklin</w:t>
      </w:r>
    </w:p>
    <w:p w:rsidR="00EB2896" w:rsidRPr="00950AB1" w:rsidRDefault="00220F21" w:rsidP="00E92705">
      <w:pPr>
        <w:pStyle w:val="NormalWeb"/>
        <w:ind w:right="720" w:firstLine="720"/>
        <w:rPr>
          <w:rFonts w:ascii="Times New Roman" w:hAnsi="Times New Roman" w:cs="Times New Roman"/>
          <w:color w:val="000000"/>
        </w:rPr>
      </w:pPr>
      <w:r w:rsidRPr="00950AB1">
        <w:rPr>
          <w:rFonts w:ascii="Times New Roman" w:hAnsi="Times New Roman" w:cs="Times New Roman"/>
          <w:color w:val="000000"/>
        </w:rPr>
        <w:t xml:space="preserve">Absent:  </w:t>
      </w:r>
      <w:r w:rsidR="00204877" w:rsidRPr="00950AB1">
        <w:rPr>
          <w:rFonts w:ascii="Times New Roman" w:hAnsi="Times New Roman" w:cs="Times New Roman"/>
          <w:color w:val="000000"/>
        </w:rPr>
        <w:tab/>
      </w:r>
      <w:r w:rsidR="00204877" w:rsidRPr="00950AB1">
        <w:rPr>
          <w:rFonts w:ascii="Times New Roman" w:hAnsi="Times New Roman" w:cs="Times New Roman"/>
          <w:color w:val="000000"/>
        </w:rPr>
        <w:tab/>
      </w:r>
      <w:r w:rsidR="006641D8">
        <w:rPr>
          <w:rFonts w:ascii="Times New Roman" w:hAnsi="Times New Roman" w:cs="Times New Roman"/>
          <w:color w:val="000000"/>
        </w:rPr>
        <w:t>None</w:t>
      </w:r>
    </w:p>
    <w:p w:rsidR="00220F21" w:rsidRPr="00950AB1" w:rsidRDefault="00037B60" w:rsidP="00204877">
      <w:pPr>
        <w:ind w:left="2880" w:right="720" w:hanging="2160"/>
        <w:rPr>
          <w:color w:val="000000"/>
          <w:sz w:val="22"/>
          <w:szCs w:val="22"/>
        </w:rPr>
      </w:pPr>
      <w:r>
        <w:rPr>
          <w:color w:val="000000"/>
          <w:sz w:val="22"/>
          <w:szCs w:val="22"/>
        </w:rPr>
        <w:t>Other Present:</w:t>
      </w:r>
      <w:r>
        <w:rPr>
          <w:color w:val="000000"/>
          <w:sz w:val="22"/>
          <w:szCs w:val="22"/>
        </w:rPr>
        <w:tab/>
      </w:r>
      <w:r w:rsidR="006641D8">
        <w:rPr>
          <w:color w:val="000000"/>
          <w:sz w:val="22"/>
          <w:szCs w:val="22"/>
        </w:rPr>
        <w:t xml:space="preserve">Mary Barry, Betty Asmussen, Lucas </w:t>
      </w:r>
      <w:proofErr w:type="spellStart"/>
      <w:r w:rsidR="006641D8">
        <w:rPr>
          <w:color w:val="000000"/>
          <w:sz w:val="22"/>
          <w:szCs w:val="22"/>
        </w:rPr>
        <w:t>Domonousky</w:t>
      </w:r>
      <w:proofErr w:type="spellEnd"/>
      <w:r w:rsidR="006641D8">
        <w:rPr>
          <w:color w:val="000000"/>
          <w:sz w:val="22"/>
          <w:szCs w:val="22"/>
        </w:rPr>
        <w:t xml:space="preserve"> and </w:t>
      </w:r>
      <w:r w:rsidR="00AC3C75">
        <w:rPr>
          <w:color w:val="000000"/>
          <w:sz w:val="22"/>
          <w:szCs w:val="22"/>
        </w:rPr>
        <w:t>Elizabeth Hile</w:t>
      </w:r>
    </w:p>
    <w:p w:rsidR="00220F21" w:rsidRPr="00950AB1" w:rsidRDefault="00220F21" w:rsidP="00220F21">
      <w:pPr>
        <w:ind w:left="720" w:right="720"/>
        <w:rPr>
          <w:bCs/>
          <w:color w:val="000000"/>
          <w:sz w:val="22"/>
          <w:szCs w:val="22"/>
        </w:rPr>
      </w:pPr>
    </w:p>
    <w:p w:rsidR="00220F21" w:rsidRPr="00950AB1" w:rsidRDefault="00220F21" w:rsidP="00220F21">
      <w:pPr>
        <w:pStyle w:val="NormalWeb"/>
        <w:ind w:left="720" w:right="720"/>
        <w:rPr>
          <w:rFonts w:ascii="Times New Roman" w:hAnsi="Times New Roman" w:cs="Times New Roman"/>
          <w:color w:val="000000"/>
        </w:rPr>
      </w:pPr>
      <w:r w:rsidRPr="00950AB1">
        <w:rPr>
          <w:rFonts w:ascii="Times New Roman" w:hAnsi="Times New Roman" w:cs="Times New Roman"/>
          <w:color w:val="000000"/>
        </w:rPr>
        <w:t>The Audit/Finance</w:t>
      </w:r>
      <w:r w:rsidR="00204877" w:rsidRPr="00950AB1">
        <w:rPr>
          <w:rFonts w:ascii="Times New Roman" w:hAnsi="Times New Roman" w:cs="Times New Roman"/>
          <w:color w:val="000000"/>
        </w:rPr>
        <w:t>/Purchasing/Budget</w:t>
      </w:r>
      <w:r w:rsidRPr="00950AB1">
        <w:rPr>
          <w:rFonts w:ascii="Times New Roman" w:hAnsi="Times New Roman" w:cs="Times New Roman"/>
          <w:color w:val="000000"/>
        </w:rPr>
        <w:t xml:space="preserve"> Comm</w:t>
      </w:r>
      <w:r w:rsidR="00AB63F7" w:rsidRPr="00950AB1">
        <w:rPr>
          <w:rFonts w:ascii="Times New Roman" w:hAnsi="Times New Roman" w:cs="Times New Roman"/>
          <w:color w:val="000000"/>
        </w:rPr>
        <w:t>itte</w:t>
      </w:r>
      <w:r w:rsidR="00D40458" w:rsidRPr="00950AB1">
        <w:rPr>
          <w:rFonts w:ascii="Times New Roman" w:hAnsi="Times New Roman" w:cs="Times New Roman"/>
          <w:color w:val="000000"/>
        </w:rPr>
        <w:t xml:space="preserve">e met on Wednesday, </w:t>
      </w:r>
      <w:r w:rsidR="00E96BF3">
        <w:rPr>
          <w:rFonts w:ascii="Times New Roman" w:hAnsi="Times New Roman" w:cs="Times New Roman"/>
          <w:color w:val="000000"/>
        </w:rPr>
        <w:t>March 13</w:t>
      </w:r>
      <w:r w:rsidR="00941FC3">
        <w:rPr>
          <w:rFonts w:ascii="Times New Roman" w:hAnsi="Times New Roman" w:cs="Times New Roman"/>
          <w:color w:val="000000"/>
        </w:rPr>
        <w:t>, 2024</w:t>
      </w:r>
      <w:r w:rsidR="00C73830">
        <w:rPr>
          <w:rFonts w:ascii="Times New Roman" w:hAnsi="Times New Roman" w:cs="Times New Roman"/>
          <w:color w:val="000000"/>
        </w:rPr>
        <w:t xml:space="preserve"> at </w:t>
      </w:r>
      <w:r w:rsidR="00503527">
        <w:rPr>
          <w:rFonts w:ascii="Times New Roman" w:hAnsi="Times New Roman" w:cs="Times New Roman"/>
          <w:color w:val="000000"/>
        </w:rPr>
        <w:t>6</w:t>
      </w:r>
      <w:r w:rsidR="009A56E6" w:rsidRPr="00950AB1">
        <w:rPr>
          <w:rFonts w:ascii="Times New Roman" w:hAnsi="Times New Roman" w:cs="Times New Roman"/>
          <w:color w:val="000000"/>
        </w:rPr>
        <w:t>:30</w:t>
      </w:r>
      <w:r w:rsidRPr="00950AB1">
        <w:rPr>
          <w:rFonts w:ascii="Times New Roman" w:hAnsi="Times New Roman" w:cs="Times New Roman"/>
          <w:color w:val="000000"/>
        </w:rPr>
        <w:t xml:space="preserve"> p.m. at the Christian County Courthouse, Taylorville, Illinois.  The purpose of the meeting was to address agenda items and any other matters properly brought before the committee.  Roll call was taken and there was a quorum. </w:t>
      </w:r>
    </w:p>
    <w:p w:rsidR="00220F21" w:rsidRPr="00950AB1" w:rsidRDefault="00220F21" w:rsidP="00220F21">
      <w:pPr>
        <w:pStyle w:val="NormalWeb"/>
        <w:ind w:left="720" w:right="720"/>
        <w:rPr>
          <w:rFonts w:ascii="Times New Roman" w:hAnsi="Times New Roman" w:cs="Times New Roman"/>
          <w:color w:val="000000"/>
        </w:rPr>
      </w:pPr>
    </w:p>
    <w:p w:rsidR="009A56E6" w:rsidRPr="00950AB1" w:rsidRDefault="009A56E6" w:rsidP="009A56E6">
      <w:pPr>
        <w:ind w:right="720" w:firstLine="720"/>
        <w:rPr>
          <w:sz w:val="22"/>
          <w:szCs w:val="22"/>
        </w:rPr>
      </w:pPr>
      <w:r w:rsidRPr="00950AB1">
        <w:rPr>
          <w:sz w:val="22"/>
          <w:szCs w:val="22"/>
        </w:rPr>
        <w:t>CLAIMS</w:t>
      </w:r>
    </w:p>
    <w:p w:rsidR="009A56E6" w:rsidRPr="00950AB1" w:rsidRDefault="00AB6152" w:rsidP="00AB6152">
      <w:pPr>
        <w:ind w:left="720" w:right="720"/>
        <w:rPr>
          <w:sz w:val="22"/>
          <w:szCs w:val="22"/>
        </w:rPr>
      </w:pPr>
      <w:r>
        <w:rPr>
          <w:sz w:val="22"/>
          <w:szCs w:val="22"/>
        </w:rPr>
        <w:t xml:space="preserve">Motion by </w:t>
      </w:r>
      <w:r w:rsidR="002A28DC">
        <w:rPr>
          <w:sz w:val="22"/>
          <w:szCs w:val="22"/>
        </w:rPr>
        <w:t xml:space="preserve">Vicki McMahon and second by </w:t>
      </w:r>
      <w:r w:rsidR="00AC3C75">
        <w:rPr>
          <w:sz w:val="22"/>
          <w:szCs w:val="22"/>
        </w:rPr>
        <w:t xml:space="preserve">Linda Curtin </w:t>
      </w:r>
      <w:r w:rsidR="002A28DC">
        <w:rPr>
          <w:sz w:val="22"/>
          <w:szCs w:val="22"/>
        </w:rPr>
        <w:t>t</w:t>
      </w:r>
      <w:r w:rsidR="00E41DD6">
        <w:rPr>
          <w:sz w:val="22"/>
          <w:szCs w:val="22"/>
        </w:rPr>
        <w:t xml:space="preserve">o </w:t>
      </w:r>
      <w:r w:rsidR="009A56E6" w:rsidRPr="00950AB1">
        <w:rPr>
          <w:sz w:val="22"/>
          <w:szCs w:val="22"/>
        </w:rPr>
        <w:t xml:space="preserve">recommend to the full Board to approve the claims presented for </w:t>
      </w:r>
      <w:r w:rsidR="002A28DC">
        <w:rPr>
          <w:sz w:val="22"/>
          <w:szCs w:val="22"/>
        </w:rPr>
        <w:t>March</w:t>
      </w:r>
      <w:r w:rsidR="009A56E6" w:rsidRPr="00950AB1">
        <w:rPr>
          <w:sz w:val="22"/>
          <w:szCs w:val="22"/>
        </w:rPr>
        <w:t xml:space="preserve">.  A roll call vote polled all ayes. Motion carried.  </w:t>
      </w:r>
    </w:p>
    <w:p w:rsidR="009A56E6" w:rsidRPr="00950AB1" w:rsidRDefault="009A56E6" w:rsidP="009A56E6">
      <w:pPr>
        <w:ind w:left="720" w:right="720"/>
        <w:rPr>
          <w:sz w:val="22"/>
          <w:szCs w:val="22"/>
        </w:rPr>
      </w:pPr>
    </w:p>
    <w:p w:rsidR="009A56E6" w:rsidRPr="00950AB1" w:rsidRDefault="009A56E6" w:rsidP="009A56E6">
      <w:pPr>
        <w:ind w:left="720" w:right="720"/>
        <w:rPr>
          <w:sz w:val="22"/>
          <w:szCs w:val="22"/>
        </w:rPr>
      </w:pPr>
      <w:r w:rsidRPr="00950AB1">
        <w:rPr>
          <w:sz w:val="22"/>
          <w:szCs w:val="22"/>
        </w:rPr>
        <w:t>PUBLIC COMMENTS</w:t>
      </w:r>
    </w:p>
    <w:p w:rsidR="0033280E" w:rsidRDefault="002138C2" w:rsidP="009A56E6">
      <w:pPr>
        <w:ind w:left="720" w:right="720"/>
        <w:rPr>
          <w:sz w:val="22"/>
          <w:szCs w:val="22"/>
        </w:rPr>
      </w:pPr>
      <w:r>
        <w:rPr>
          <w:sz w:val="22"/>
          <w:szCs w:val="22"/>
        </w:rPr>
        <w:t xml:space="preserve">None </w:t>
      </w:r>
    </w:p>
    <w:p w:rsidR="002138C2" w:rsidRDefault="002138C2" w:rsidP="009A56E6">
      <w:pPr>
        <w:ind w:left="720" w:right="720"/>
        <w:rPr>
          <w:sz w:val="22"/>
          <w:szCs w:val="22"/>
        </w:rPr>
      </w:pPr>
    </w:p>
    <w:p w:rsidR="002A28DC" w:rsidRDefault="002A28DC" w:rsidP="002A28DC">
      <w:pPr>
        <w:spacing w:after="160" w:line="259" w:lineRule="auto"/>
        <w:ind w:firstLine="720"/>
        <w:contextualSpacing/>
        <w:rPr>
          <w:rFonts w:eastAsiaTheme="minorHAnsi"/>
          <w:sz w:val="22"/>
          <w:szCs w:val="22"/>
        </w:rPr>
      </w:pPr>
      <w:r>
        <w:rPr>
          <w:rFonts w:eastAsiaTheme="minorHAnsi"/>
          <w:sz w:val="22"/>
          <w:szCs w:val="22"/>
        </w:rPr>
        <w:t>ARPA INTEREST</w:t>
      </w:r>
    </w:p>
    <w:p w:rsidR="00EA75B5" w:rsidRDefault="00AD5AD3" w:rsidP="002A28DC">
      <w:pPr>
        <w:spacing w:after="160" w:line="259" w:lineRule="auto"/>
        <w:ind w:left="720"/>
        <w:contextualSpacing/>
        <w:rPr>
          <w:rFonts w:eastAsiaTheme="minorHAnsi"/>
          <w:sz w:val="22"/>
          <w:szCs w:val="22"/>
        </w:rPr>
      </w:pPr>
      <w:r>
        <w:rPr>
          <w:rFonts w:eastAsiaTheme="minorHAnsi"/>
          <w:sz w:val="22"/>
          <w:szCs w:val="22"/>
        </w:rPr>
        <w:t xml:space="preserve">Treasurer Asmussen </w:t>
      </w:r>
      <w:r w:rsidR="00EA75B5">
        <w:rPr>
          <w:rFonts w:eastAsiaTheme="minorHAnsi"/>
          <w:sz w:val="22"/>
          <w:szCs w:val="22"/>
        </w:rPr>
        <w:t>noted the $2.1 million in ARPA funds approved for the jail renovation was put into a separate checking account.</w:t>
      </w:r>
      <w:r w:rsidR="0047496D">
        <w:rPr>
          <w:rFonts w:eastAsiaTheme="minorHAnsi"/>
          <w:sz w:val="22"/>
          <w:szCs w:val="22"/>
        </w:rPr>
        <w:t xml:space="preserve"> Interest is being earned on that</w:t>
      </w:r>
      <w:r w:rsidR="00EA75B5">
        <w:rPr>
          <w:rFonts w:eastAsiaTheme="minorHAnsi"/>
          <w:sz w:val="22"/>
          <w:szCs w:val="22"/>
        </w:rPr>
        <w:t xml:space="preserve"> account. All interest earned on </w:t>
      </w:r>
      <w:r w:rsidR="0047496D">
        <w:rPr>
          <w:rFonts w:eastAsiaTheme="minorHAnsi"/>
          <w:sz w:val="22"/>
          <w:szCs w:val="22"/>
        </w:rPr>
        <w:t xml:space="preserve">all </w:t>
      </w:r>
      <w:r w:rsidR="00EA75B5">
        <w:rPr>
          <w:rFonts w:eastAsiaTheme="minorHAnsi"/>
          <w:sz w:val="22"/>
          <w:szCs w:val="22"/>
        </w:rPr>
        <w:t xml:space="preserve">ARPA money can and </w:t>
      </w:r>
      <w:r w:rsidR="0047496D">
        <w:rPr>
          <w:rFonts w:eastAsiaTheme="minorHAnsi"/>
          <w:sz w:val="22"/>
          <w:szCs w:val="22"/>
        </w:rPr>
        <w:t xml:space="preserve">with our ARPA account, </w:t>
      </w:r>
      <w:r w:rsidR="00EA75B5">
        <w:rPr>
          <w:rFonts w:eastAsiaTheme="minorHAnsi"/>
          <w:sz w:val="22"/>
          <w:szCs w:val="22"/>
        </w:rPr>
        <w:t>is being deposited into the general fund. For transparency, Betty wants to make sure the committee wants the interest earned up to now and monthly going forward from th</w:t>
      </w:r>
      <w:r w:rsidR="0047496D">
        <w:rPr>
          <w:rFonts w:eastAsiaTheme="minorHAnsi"/>
          <w:sz w:val="22"/>
          <w:szCs w:val="22"/>
        </w:rPr>
        <w:t>e jail renovation ARPA account</w:t>
      </w:r>
      <w:r w:rsidR="00EA75B5">
        <w:rPr>
          <w:rFonts w:eastAsiaTheme="minorHAnsi"/>
          <w:sz w:val="22"/>
          <w:szCs w:val="22"/>
        </w:rPr>
        <w:t xml:space="preserve"> </w:t>
      </w:r>
      <w:r w:rsidR="0047496D">
        <w:rPr>
          <w:rFonts w:eastAsiaTheme="minorHAnsi"/>
          <w:sz w:val="22"/>
          <w:szCs w:val="22"/>
        </w:rPr>
        <w:t xml:space="preserve">also </w:t>
      </w:r>
      <w:r w:rsidR="00EA75B5">
        <w:rPr>
          <w:rFonts w:eastAsiaTheme="minorHAnsi"/>
          <w:sz w:val="22"/>
          <w:szCs w:val="22"/>
        </w:rPr>
        <w:t>be p</w:t>
      </w:r>
      <w:r w:rsidR="0047496D">
        <w:rPr>
          <w:rFonts w:eastAsiaTheme="minorHAnsi"/>
          <w:sz w:val="22"/>
          <w:szCs w:val="22"/>
        </w:rPr>
        <w:t>ut into the general fund</w:t>
      </w:r>
      <w:r w:rsidR="00EA75B5">
        <w:rPr>
          <w:rFonts w:eastAsiaTheme="minorHAnsi"/>
          <w:sz w:val="22"/>
          <w:szCs w:val="22"/>
        </w:rPr>
        <w:t xml:space="preserve">. </w:t>
      </w:r>
    </w:p>
    <w:p w:rsidR="00EA75B5" w:rsidRDefault="00EA75B5" w:rsidP="002A28DC">
      <w:pPr>
        <w:spacing w:after="160" w:line="259" w:lineRule="auto"/>
        <w:ind w:left="720"/>
        <w:contextualSpacing/>
        <w:rPr>
          <w:rFonts w:eastAsiaTheme="minorHAnsi"/>
          <w:sz w:val="22"/>
          <w:szCs w:val="22"/>
        </w:rPr>
      </w:pPr>
    </w:p>
    <w:p w:rsidR="00AC3C75" w:rsidRDefault="00EA75B5" w:rsidP="002A28DC">
      <w:pPr>
        <w:spacing w:after="160" w:line="259" w:lineRule="auto"/>
        <w:ind w:left="720"/>
        <w:contextualSpacing/>
        <w:rPr>
          <w:rFonts w:eastAsiaTheme="minorHAnsi"/>
          <w:sz w:val="22"/>
          <w:szCs w:val="22"/>
        </w:rPr>
      </w:pPr>
      <w:r>
        <w:rPr>
          <w:rFonts w:eastAsiaTheme="minorHAnsi"/>
          <w:sz w:val="22"/>
          <w:szCs w:val="22"/>
        </w:rPr>
        <w:t xml:space="preserve">Motion by Vicki McMahon and second by Tim Carlson to recommend to the full Board to direct Treasurer Asmussen to deposit interest earned to date and monthly going forward </w:t>
      </w:r>
      <w:r w:rsidR="0047496D">
        <w:rPr>
          <w:rFonts w:eastAsiaTheme="minorHAnsi"/>
          <w:sz w:val="22"/>
          <w:szCs w:val="22"/>
        </w:rPr>
        <w:t xml:space="preserve">from </w:t>
      </w:r>
      <w:r>
        <w:rPr>
          <w:rFonts w:eastAsiaTheme="minorHAnsi"/>
          <w:sz w:val="22"/>
          <w:szCs w:val="22"/>
        </w:rPr>
        <w:t xml:space="preserve">the ARPA jail renovation account be transferred to the general fund. A roll call vote polled all ayes. Motion carried. </w:t>
      </w:r>
    </w:p>
    <w:p w:rsidR="00AC3C75" w:rsidRDefault="00AC3C75" w:rsidP="00EC28EA">
      <w:pPr>
        <w:spacing w:after="160" w:line="259" w:lineRule="auto"/>
        <w:ind w:left="720"/>
        <w:contextualSpacing/>
        <w:rPr>
          <w:sz w:val="22"/>
          <w:szCs w:val="22"/>
        </w:rPr>
      </w:pPr>
    </w:p>
    <w:p w:rsidR="00812DF6" w:rsidRDefault="00812DF6" w:rsidP="00EC28EA">
      <w:pPr>
        <w:spacing w:after="160" w:line="259" w:lineRule="auto"/>
        <w:ind w:left="720"/>
        <w:contextualSpacing/>
        <w:rPr>
          <w:sz w:val="22"/>
          <w:szCs w:val="22"/>
        </w:rPr>
      </w:pPr>
      <w:r>
        <w:rPr>
          <w:sz w:val="22"/>
          <w:szCs w:val="22"/>
        </w:rPr>
        <w:t>REFERRALS FROM OTHER COMMITTEES</w:t>
      </w:r>
    </w:p>
    <w:p w:rsidR="004E0C29" w:rsidRDefault="002A28DC" w:rsidP="00EC28EA">
      <w:pPr>
        <w:spacing w:after="160" w:line="259" w:lineRule="auto"/>
        <w:ind w:left="720"/>
        <w:contextualSpacing/>
        <w:rPr>
          <w:sz w:val="22"/>
          <w:szCs w:val="22"/>
        </w:rPr>
      </w:pPr>
      <w:r>
        <w:rPr>
          <w:sz w:val="22"/>
          <w:szCs w:val="22"/>
        </w:rPr>
        <w:t>None</w:t>
      </w:r>
    </w:p>
    <w:p w:rsidR="002A28DC" w:rsidRDefault="002A28DC" w:rsidP="002E514E">
      <w:pPr>
        <w:ind w:left="720" w:right="720"/>
        <w:rPr>
          <w:sz w:val="22"/>
          <w:szCs w:val="22"/>
        </w:rPr>
      </w:pPr>
    </w:p>
    <w:p w:rsidR="00FE2ADB" w:rsidRPr="00950AB1" w:rsidRDefault="00FE2ADB" w:rsidP="002E514E">
      <w:pPr>
        <w:ind w:left="720" w:right="720"/>
        <w:rPr>
          <w:sz w:val="22"/>
          <w:szCs w:val="22"/>
        </w:rPr>
      </w:pPr>
      <w:r w:rsidRPr="00950AB1">
        <w:rPr>
          <w:sz w:val="22"/>
          <w:szCs w:val="22"/>
        </w:rPr>
        <w:t>OTHER MATTERS</w:t>
      </w:r>
    </w:p>
    <w:p w:rsidR="0047496D" w:rsidRDefault="002A28DC" w:rsidP="0047496D">
      <w:pPr>
        <w:spacing w:after="160" w:line="259" w:lineRule="auto"/>
        <w:ind w:left="720"/>
        <w:contextualSpacing/>
        <w:rPr>
          <w:rFonts w:eastAsiaTheme="minorHAnsi"/>
          <w:sz w:val="22"/>
          <w:szCs w:val="22"/>
        </w:rPr>
      </w:pPr>
      <w:r>
        <w:rPr>
          <w:rFonts w:eastAsiaTheme="minorHAnsi"/>
          <w:sz w:val="22"/>
          <w:szCs w:val="22"/>
        </w:rPr>
        <w:t xml:space="preserve">Committee Chair McWard </w:t>
      </w:r>
      <w:r w:rsidR="00EA75B5">
        <w:rPr>
          <w:rFonts w:eastAsiaTheme="minorHAnsi"/>
          <w:sz w:val="22"/>
          <w:szCs w:val="22"/>
        </w:rPr>
        <w:t>noted work on the elevator for the A</w:t>
      </w:r>
      <w:r w:rsidR="0047496D">
        <w:rPr>
          <w:rFonts w:eastAsiaTheme="minorHAnsi"/>
          <w:sz w:val="22"/>
          <w:szCs w:val="22"/>
        </w:rPr>
        <w:t xml:space="preserve">utistic Movement Project that was approved for use of APRA funds has started if members were in the area and wanted to check it out the progress. She also wanted to pass along information </w:t>
      </w:r>
      <w:r>
        <w:rPr>
          <w:rFonts w:eastAsiaTheme="minorHAnsi"/>
          <w:sz w:val="22"/>
          <w:szCs w:val="22"/>
        </w:rPr>
        <w:t xml:space="preserve">from Chairman Sharp. </w:t>
      </w:r>
      <w:r w:rsidR="0047496D">
        <w:rPr>
          <w:rFonts w:eastAsiaTheme="minorHAnsi"/>
          <w:sz w:val="22"/>
          <w:szCs w:val="22"/>
        </w:rPr>
        <w:t>Solid Waste will be moving over to the courthouse next week and there will be a need to transfer money for reimbursement of the building. She also noted the water sample testing that was approve</w:t>
      </w:r>
      <w:bookmarkStart w:id="0" w:name="_GoBack"/>
      <w:bookmarkEnd w:id="0"/>
      <w:r w:rsidR="0047496D">
        <w:rPr>
          <w:rFonts w:eastAsiaTheme="minorHAnsi"/>
          <w:sz w:val="22"/>
          <w:szCs w:val="22"/>
        </w:rPr>
        <w:t xml:space="preserve">; no one has yet taken advanced of that opportunity. </w:t>
      </w:r>
    </w:p>
    <w:p w:rsidR="0047496D" w:rsidRDefault="0047496D" w:rsidP="0047496D">
      <w:pPr>
        <w:spacing w:after="160" w:line="259" w:lineRule="auto"/>
        <w:ind w:left="720"/>
        <w:contextualSpacing/>
        <w:rPr>
          <w:sz w:val="22"/>
          <w:szCs w:val="22"/>
        </w:rPr>
      </w:pPr>
    </w:p>
    <w:p w:rsidR="00110A5B" w:rsidRPr="00950AB1" w:rsidRDefault="00FE2ADB" w:rsidP="00BB3B14">
      <w:pPr>
        <w:ind w:left="720" w:right="720"/>
        <w:rPr>
          <w:color w:val="000000"/>
          <w:sz w:val="22"/>
          <w:szCs w:val="22"/>
        </w:rPr>
      </w:pPr>
      <w:r w:rsidRPr="00950AB1">
        <w:rPr>
          <w:sz w:val="22"/>
          <w:szCs w:val="22"/>
        </w:rPr>
        <w:t xml:space="preserve">Motion by </w:t>
      </w:r>
      <w:r w:rsidR="00941FC3">
        <w:rPr>
          <w:sz w:val="22"/>
          <w:szCs w:val="22"/>
        </w:rPr>
        <w:t>Tim Carlson a</w:t>
      </w:r>
      <w:r w:rsidR="00CE5E63">
        <w:rPr>
          <w:sz w:val="22"/>
          <w:szCs w:val="22"/>
        </w:rPr>
        <w:t xml:space="preserve">nd second by </w:t>
      </w:r>
      <w:r w:rsidR="00086BED">
        <w:rPr>
          <w:sz w:val="22"/>
          <w:szCs w:val="22"/>
        </w:rPr>
        <w:t xml:space="preserve">Vicki McMahon </w:t>
      </w:r>
      <w:r w:rsidR="004E0C29">
        <w:rPr>
          <w:sz w:val="22"/>
          <w:szCs w:val="22"/>
        </w:rPr>
        <w:t>t</w:t>
      </w:r>
      <w:r w:rsidRPr="00950AB1">
        <w:rPr>
          <w:sz w:val="22"/>
          <w:szCs w:val="22"/>
        </w:rPr>
        <w:t xml:space="preserve">o adjourn. </w:t>
      </w:r>
      <w:r w:rsidR="005D6382" w:rsidRPr="00950AB1">
        <w:rPr>
          <w:color w:val="000000"/>
          <w:sz w:val="22"/>
          <w:szCs w:val="22"/>
        </w:rPr>
        <w:t xml:space="preserve">All members were in favor.  </w:t>
      </w:r>
      <w:r w:rsidR="00995CED" w:rsidRPr="00950AB1">
        <w:rPr>
          <w:color w:val="000000"/>
          <w:sz w:val="22"/>
          <w:szCs w:val="22"/>
        </w:rPr>
        <w:t>M</w:t>
      </w:r>
      <w:r w:rsidR="00110A5B" w:rsidRPr="00950AB1">
        <w:rPr>
          <w:color w:val="000000"/>
          <w:sz w:val="22"/>
          <w:szCs w:val="22"/>
        </w:rPr>
        <w:t xml:space="preserve">otion carried. </w:t>
      </w:r>
    </w:p>
    <w:p w:rsidR="009B1F8A" w:rsidRPr="00950AB1" w:rsidRDefault="009B1F8A" w:rsidP="009B4555">
      <w:pPr>
        <w:pStyle w:val="xmsotitle"/>
        <w:shd w:val="clear" w:color="auto" w:fill="FFFFFF"/>
        <w:spacing w:before="0" w:beforeAutospacing="0" w:after="0" w:afterAutospacing="0"/>
        <w:ind w:left="43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4320" w:right="720" w:firstLine="720"/>
        <w:rPr>
          <w:color w:val="000000"/>
          <w:sz w:val="22"/>
          <w:szCs w:val="22"/>
        </w:rPr>
      </w:pPr>
      <w:r w:rsidRPr="00950AB1">
        <w:rPr>
          <w:color w:val="000000"/>
          <w:sz w:val="22"/>
          <w:szCs w:val="22"/>
        </w:rPr>
        <w:t xml:space="preserve">Respectfully submitted, </w:t>
      </w:r>
    </w:p>
    <w:p w:rsidR="009B4555" w:rsidRPr="00950AB1" w:rsidRDefault="009B4555" w:rsidP="009B4555">
      <w:pPr>
        <w:pStyle w:val="xmsotitle"/>
        <w:shd w:val="clear" w:color="auto" w:fill="FFFFFF"/>
        <w:spacing w:before="0" w:beforeAutospacing="0" w:after="0" w:afterAutospacing="0"/>
        <w:ind w:left="7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720" w:right="720" w:firstLine="720"/>
        <w:rPr>
          <w:color w:val="000000"/>
          <w:sz w:val="22"/>
          <w:szCs w:val="22"/>
        </w:rPr>
      </w:pPr>
    </w:p>
    <w:p w:rsidR="009B4555" w:rsidRPr="00950AB1" w:rsidRDefault="009B4555" w:rsidP="009B4555">
      <w:pPr>
        <w:pStyle w:val="xmsotitle"/>
        <w:shd w:val="clear" w:color="auto" w:fill="FFFFFF"/>
        <w:spacing w:before="0" w:beforeAutospacing="0" w:after="0" w:afterAutospacing="0"/>
        <w:ind w:left="4320" w:right="720" w:firstLine="720"/>
        <w:rPr>
          <w:color w:val="000000"/>
          <w:sz w:val="22"/>
          <w:szCs w:val="22"/>
        </w:rPr>
      </w:pPr>
      <w:r w:rsidRPr="00950AB1">
        <w:rPr>
          <w:color w:val="000000"/>
          <w:sz w:val="22"/>
          <w:szCs w:val="22"/>
        </w:rPr>
        <w:t>Venise McWard</w:t>
      </w:r>
      <w:r w:rsidRPr="00950AB1">
        <w:rPr>
          <w:color w:val="000000"/>
          <w:sz w:val="22"/>
          <w:szCs w:val="22"/>
        </w:rPr>
        <w:tab/>
      </w:r>
    </w:p>
    <w:p w:rsidR="009B4555" w:rsidRPr="00950AB1" w:rsidRDefault="009B4555" w:rsidP="009B4555">
      <w:pPr>
        <w:pStyle w:val="NormalWeb"/>
        <w:ind w:left="5040" w:right="720"/>
        <w:rPr>
          <w:rFonts w:ascii="Times New Roman" w:hAnsi="Times New Roman" w:cs="Times New Roman"/>
          <w:color w:val="000000"/>
        </w:rPr>
      </w:pPr>
      <w:r w:rsidRPr="00950AB1">
        <w:rPr>
          <w:rFonts w:ascii="Times New Roman" w:hAnsi="Times New Roman" w:cs="Times New Roman"/>
          <w:color w:val="000000"/>
        </w:rPr>
        <w:t>Finance/Audit/Purchasing/Budget Committee Chairwoman</w:t>
      </w:r>
    </w:p>
    <w:p w:rsidR="009B4555" w:rsidRPr="00950AB1" w:rsidRDefault="00941FC3" w:rsidP="009B4555">
      <w:pPr>
        <w:pStyle w:val="NormalWeb"/>
        <w:ind w:left="4320" w:right="720" w:firstLine="720"/>
        <w:rPr>
          <w:rFonts w:ascii="Times New Roman" w:hAnsi="Times New Roman" w:cs="Times New Roman"/>
          <w:color w:val="000000"/>
        </w:rPr>
      </w:pPr>
      <w:r>
        <w:rPr>
          <w:rFonts w:ascii="Times New Roman" w:hAnsi="Times New Roman" w:cs="Times New Roman"/>
          <w:color w:val="000000"/>
        </w:rPr>
        <w:t>0</w:t>
      </w:r>
      <w:r w:rsidR="00086BED">
        <w:rPr>
          <w:rFonts w:ascii="Times New Roman" w:hAnsi="Times New Roman" w:cs="Times New Roman"/>
          <w:color w:val="000000"/>
        </w:rPr>
        <w:t>3/13</w:t>
      </w:r>
      <w:r>
        <w:rPr>
          <w:rFonts w:ascii="Times New Roman" w:hAnsi="Times New Roman" w:cs="Times New Roman"/>
          <w:color w:val="000000"/>
        </w:rPr>
        <w:t>/2024</w:t>
      </w:r>
    </w:p>
    <w:p w:rsidR="00110A5B" w:rsidRPr="00950AB1" w:rsidRDefault="00435B56" w:rsidP="00110A5B">
      <w:pPr>
        <w:ind w:right="720"/>
        <w:rPr>
          <w:color w:val="000000"/>
          <w:sz w:val="22"/>
          <w:szCs w:val="22"/>
        </w:rPr>
      </w:pPr>
      <w:r>
        <w:rPr>
          <w:color w:val="000000"/>
          <w:sz w:val="22"/>
          <w:szCs w:val="22"/>
        </w:rPr>
        <w:t xml:space="preserve"> </w:t>
      </w:r>
    </w:p>
    <w:sectPr w:rsidR="00110A5B" w:rsidRPr="00950AB1" w:rsidSect="0047496D">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C64"/>
    <w:multiLevelType w:val="hybridMultilevel"/>
    <w:tmpl w:val="211EE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8E2372"/>
    <w:multiLevelType w:val="hybridMultilevel"/>
    <w:tmpl w:val="2702D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055F17"/>
    <w:multiLevelType w:val="hybridMultilevel"/>
    <w:tmpl w:val="A7FCF678"/>
    <w:lvl w:ilvl="0" w:tplc="F8FA4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74539F"/>
    <w:multiLevelType w:val="hybridMultilevel"/>
    <w:tmpl w:val="EF8A2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DF22F26"/>
    <w:multiLevelType w:val="hybridMultilevel"/>
    <w:tmpl w:val="8D06802A"/>
    <w:lvl w:ilvl="0" w:tplc="7486CA6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A9CEAE4E">
      <w:start w:val="1"/>
      <w:numFmt w:val="lowerLetter"/>
      <w:lvlText w:val="%4."/>
      <w:lvlJc w:val="left"/>
      <w:pPr>
        <w:ind w:left="2970" w:hanging="360"/>
      </w:pPr>
      <w:rPr>
        <w:rFonts w:ascii="Times New Roman" w:eastAsia="Times New Roman" w:hAnsi="Times New Roman" w:cs="Times New Roman"/>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3CD5A66"/>
    <w:multiLevelType w:val="hybridMultilevel"/>
    <w:tmpl w:val="21D2E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21"/>
    <w:rsid w:val="00000CAF"/>
    <w:rsid w:val="00005F40"/>
    <w:rsid w:val="00006BC8"/>
    <w:rsid w:val="00007CEE"/>
    <w:rsid w:val="00011B32"/>
    <w:rsid w:val="00025041"/>
    <w:rsid w:val="00037B60"/>
    <w:rsid w:val="00041265"/>
    <w:rsid w:val="00047342"/>
    <w:rsid w:val="00053013"/>
    <w:rsid w:val="00060F87"/>
    <w:rsid w:val="000660C4"/>
    <w:rsid w:val="00086BED"/>
    <w:rsid w:val="000B05E4"/>
    <w:rsid w:val="000B2A64"/>
    <w:rsid w:val="000D068F"/>
    <w:rsid w:val="000E4ED5"/>
    <w:rsid w:val="000E590F"/>
    <w:rsid w:val="00106568"/>
    <w:rsid w:val="00110A5B"/>
    <w:rsid w:val="001122DA"/>
    <w:rsid w:val="00127705"/>
    <w:rsid w:val="00141311"/>
    <w:rsid w:val="00150BE3"/>
    <w:rsid w:val="00151DCF"/>
    <w:rsid w:val="00154A6D"/>
    <w:rsid w:val="00170D68"/>
    <w:rsid w:val="001858B9"/>
    <w:rsid w:val="00186D37"/>
    <w:rsid w:val="001907BA"/>
    <w:rsid w:val="00195019"/>
    <w:rsid w:val="001A6CFA"/>
    <w:rsid w:val="001B106D"/>
    <w:rsid w:val="001B1568"/>
    <w:rsid w:val="001B3322"/>
    <w:rsid w:val="001B46F5"/>
    <w:rsid w:val="001B4A9D"/>
    <w:rsid w:val="001E4177"/>
    <w:rsid w:val="001F523F"/>
    <w:rsid w:val="00204877"/>
    <w:rsid w:val="002138C2"/>
    <w:rsid w:val="00220F21"/>
    <w:rsid w:val="002324D0"/>
    <w:rsid w:val="0023455D"/>
    <w:rsid w:val="002623CD"/>
    <w:rsid w:val="002940B9"/>
    <w:rsid w:val="002A0021"/>
    <w:rsid w:val="002A0524"/>
    <w:rsid w:val="002A28DC"/>
    <w:rsid w:val="002A2CA4"/>
    <w:rsid w:val="002A4BE2"/>
    <w:rsid w:val="002D19BA"/>
    <w:rsid w:val="002D5438"/>
    <w:rsid w:val="002D7B99"/>
    <w:rsid w:val="002E1334"/>
    <w:rsid w:val="002E514E"/>
    <w:rsid w:val="002F456F"/>
    <w:rsid w:val="00321E96"/>
    <w:rsid w:val="00323DB3"/>
    <w:rsid w:val="00327C5D"/>
    <w:rsid w:val="0033280E"/>
    <w:rsid w:val="00332897"/>
    <w:rsid w:val="00340005"/>
    <w:rsid w:val="003405BD"/>
    <w:rsid w:val="00341639"/>
    <w:rsid w:val="0034333D"/>
    <w:rsid w:val="00343CD7"/>
    <w:rsid w:val="00346C00"/>
    <w:rsid w:val="00356D3F"/>
    <w:rsid w:val="00363A63"/>
    <w:rsid w:val="00372CD6"/>
    <w:rsid w:val="00377470"/>
    <w:rsid w:val="003A0A82"/>
    <w:rsid w:val="003A32D4"/>
    <w:rsid w:val="003A60F3"/>
    <w:rsid w:val="003C1807"/>
    <w:rsid w:val="003C6B73"/>
    <w:rsid w:val="003D503F"/>
    <w:rsid w:val="003D750D"/>
    <w:rsid w:val="003D7B15"/>
    <w:rsid w:val="003D7F90"/>
    <w:rsid w:val="003F2B84"/>
    <w:rsid w:val="00413DF3"/>
    <w:rsid w:val="00435B56"/>
    <w:rsid w:val="00466B59"/>
    <w:rsid w:val="00471102"/>
    <w:rsid w:val="0047496D"/>
    <w:rsid w:val="00482A8B"/>
    <w:rsid w:val="004854E6"/>
    <w:rsid w:val="00491DBD"/>
    <w:rsid w:val="00494BE2"/>
    <w:rsid w:val="00496CA7"/>
    <w:rsid w:val="004B0B78"/>
    <w:rsid w:val="004B0C02"/>
    <w:rsid w:val="004C1452"/>
    <w:rsid w:val="004C40BC"/>
    <w:rsid w:val="004D5241"/>
    <w:rsid w:val="004E0C29"/>
    <w:rsid w:val="004E47BE"/>
    <w:rsid w:val="004F01F8"/>
    <w:rsid w:val="00501C5C"/>
    <w:rsid w:val="00503527"/>
    <w:rsid w:val="00505905"/>
    <w:rsid w:val="00521C5C"/>
    <w:rsid w:val="00537989"/>
    <w:rsid w:val="00540DD1"/>
    <w:rsid w:val="00591E7C"/>
    <w:rsid w:val="005A25CB"/>
    <w:rsid w:val="005C2825"/>
    <w:rsid w:val="005D6382"/>
    <w:rsid w:val="005E21F8"/>
    <w:rsid w:val="005E2D69"/>
    <w:rsid w:val="005E323A"/>
    <w:rsid w:val="005E3A40"/>
    <w:rsid w:val="005E5F57"/>
    <w:rsid w:val="006016BC"/>
    <w:rsid w:val="00605A80"/>
    <w:rsid w:val="00611AAD"/>
    <w:rsid w:val="00617639"/>
    <w:rsid w:val="00624996"/>
    <w:rsid w:val="00632A19"/>
    <w:rsid w:val="006331E0"/>
    <w:rsid w:val="0063335F"/>
    <w:rsid w:val="006334DD"/>
    <w:rsid w:val="0064178B"/>
    <w:rsid w:val="00644A43"/>
    <w:rsid w:val="006569D4"/>
    <w:rsid w:val="0066006D"/>
    <w:rsid w:val="006641D8"/>
    <w:rsid w:val="006665F5"/>
    <w:rsid w:val="00675FC3"/>
    <w:rsid w:val="0067722B"/>
    <w:rsid w:val="006830EB"/>
    <w:rsid w:val="0069381F"/>
    <w:rsid w:val="00695E22"/>
    <w:rsid w:val="006A4421"/>
    <w:rsid w:val="006C29A3"/>
    <w:rsid w:val="006C37D9"/>
    <w:rsid w:val="006D53E4"/>
    <w:rsid w:val="006E0D22"/>
    <w:rsid w:val="006E7D3D"/>
    <w:rsid w:val="0070513E"/>
    <w:rsid w:val="00724421"/>
    <w:rsid w:val="00730AD7"/>
    <w:rsid w:val="00735B06"/>
    <w:rsid w:val="00740D2D"/>
    <w:rsid w:val="00743DEF"/>
    <w:rsid w:val="00747C37"/>
    <w:rsid w:val="00757437"/>
    <w:rsid w:val="007721C5"/>
    <w:rsid w:val="007762AE"/>
    <w:rsid w:val="00781591"/>
    <w:rsid w:val="007A4E27"/>
    <w:rsid w:val="007B05E2"/>
    <w:rsid w:val="007B2B28"/>
    <w:rsid w:val="007B7FA9"/>
    <w:rsid w:val="007D23B1"/>
    <w:rsid w:val="007E63A7"/>
    <w:rsid w:val="00812DF6"/>
    <w:rsid w:val="008165F3"/>
    <w:rsid w:val="00821C8D"/>
    <w:rsid w:val="008302C8"/>
    <w:rsid w:val="00834C9D"/>
    <w:rsid w:val="008436AC"/>
    <w:rsid w:val="00846538"/>
    <w:rsid w:val="00873181"/>
    <w:rsid w:val="0087538D"/>
    <w:rsid w:val="008856D1"/>
    <w:rsid w:val="00896750"/>
    <w:rsid w:val="008968A3"/>
    <w:rsid w:val="008A64A6"/>
    <w:rsid w:val="008B3D93"/>
    <w:rsid w:val="008B429D"/>
    <w:rsid w:val="008B4D5A"/>
    <w:rsid w:val="008C2EF7"/>
    <w:rsid w:val="008D0D49"/>
    <w:rsid w:val="008E7593"/>
    <w:rsid w:val="008F5D3F"/>
    <w:rsid w:val="00921374"/>
    <w:rsid w:val="00927171"/>
    <w:rsid w:val="00932816"/>
    <w:rsid w:val="00935968"/>
    <w:rsid w:val="00941FC3"/>
    <w:rsid w:val="00950AB1"/>
    <w:rsid w:val="00956A39"/>
    <w:rsid w:val="009614D0"/>
    <w:rsid w:val="009617E7"/>
    <w:rsid w:val="009872DD"/>
    <w:rsid w:val="00995CED"/>
    <w:rsid w:val="009A56E6"/>
    <w:rsid w:val="009A6B38"/>
    <w:rsid w:val="009A6F98"/>
    <w:rsid w:val="009B1F8A"/>
    <w:rsid w:val="009B4555"/>
    <w:rsid w:val="009B6BF7"/>
    <w:rsid w:val="009C630C"/>
    <w:rsid w:val="009F4C31"/>
    <w:rsid w:val="00A01BB4"/>
    <w:rsid w:val="00A06C8B"/>
    <w:rsid w:val="00A127EF"/>
    <w:rsid w:val="00A37AFB"/>
    <w:rsid w:val="00A62410"/>
    <w:rsid w:val="00A719A8"/>
    <w:rsid w:val="00A83A25"/>
    <w:rsid w:val="00A903E9"/>
    <w:rsid w:val="00A916DB"/>
    <w:rsid w:val="00A93997"/>
    <w:rsid w:val="00A9648F"/>
    <w:rsid w:val="00AA1A49"/>
    <w:rsid w:val="00AA2FA2"/>
    <w:rsid w:val="00AA514F"/>
    <w:rsid w:val="00AA6B78"/>
    <w:rsid w:val="00AB1358"/>
    <w:rsid w:val="00AB6152"/>
    <w:rsid w:val="00AB63F7"/>
    <w:rsid w:val="00AC3C04"/>
    <w:rsid w:val="00AC3C75"/>
    <w:rsid w:val="00AC6AB2"/>
    <w:rsid w:val="00AD5AD3"/>
    <w:rsid w:val="00AD5D99"/>
    <w:rsid w:val="00AE03A8"/>
    <w:rsid w:val="00AE3FFB"/>
    <w:rsid w:val="00AF43FF"/>
    <w:rsid w:val="00B143E3"/>
    <w:rsid w:val="00B21971"/>
    <w:rsid w:val="00B224AE"/>
    <w:rsid w:val="00B27E3F"/>
    <w:rsid w:val="00B31A73"/>
    <w:rsid w:val="00B31D14"/>
    <w:rsid w:val="00B34192"/>
    <w:rsid w:val="00B34B06"/>
    <w:rsid w:val="00B41DF8"/>
    <w:rsid w:val="00B426DF"/>
    <w:rsid w:val="00B429EC"/>
    <w:rsid w:val="00B50B2E"/>
    <w:rsid w:val="00B54030"/>
    <w:rsid w:val="00B60506"/>
    <w:rsid w:val="00B741BB"/>
    <w:rsid w:val="00B8322A"/>
    <w:rsid w:val="00B84E06"/>
    <w:rsid w:val="00B96FFD"/>
    <w:rsid w:val="00BA1D3E"/>
    <w:rsid w:val="00BB3B14"/>
    <w:rsid w:val="00BC3242"/>
    <w:rsid w:val="00BD6DD0"/>
    <w:rsid w:val="00BF1A1A"/>
    <w:rsid w:val="00BF1D53"/>
    <w:rsid w:val="00C02A9C"/>
    <w:rsid w:val="00C03924"/>
    <w:rsid w:val="00C13849"/>
    <w:rsid w:val="00C21915"/>
    <w:rsid w:val="00C26EB0"/>
    <w:rsid w:val="00C32F9B"/>
    <w:rsid w:val="00C37BB7"/>
    <w:rsid w:val="00C73830"/>
    <w:rsid w:val="00C82E9D"/>
    <w:rsid w:val="00C85480"/>
    <w:rsid w:val="00C970AC"/>
    <w:rsid w:val="00CA0611"/>
    <w:rsid w:val="00CA7B9A"/>
    <w:rsid w:val="00CB486B"/>
    <w:rsid w:val="00CB5C53"/>
    <w:rsid w:val="00CB734B"/>
    <w:rsid w:val="00CC08AB"/>
    <w:rsid w:val="00CC3A7E"/>
    <w:rsid w:val="00CD7BB1"/>
    <w:rsid w:val="00CE5E63"/>
    <w:rsid w:val="00CE638B"/>
    <w:rsid w:val="00CF1C82"/>
    <w:rsid w:val="00CF1F86"/>
    <w:rsid w:val="00D10FE3"/>
    <w:rsid w:val="00D22F95"/>
    <w:rsid w:val="00D27147"/>
    <w:rsid w:val="00D40458"/>
    <w:rsid w:val="00D61C12"/>
    <w:rsid w:val="00D6726C"/>
    <w:rsid w:val="00D709E6"/>
    <w:rsid w:val="00D9689D"/>
    <w:rsid w:val="00DA0F66"/>
    <w:rsid w:val="00DA1E28"/>
    <w:rsid w:val="00DA2726"/>
    <w:rsid w:val="00DA5377"/>
    <w:rsid w:val="00DD23FF"/>
    <w:rsid w:val="00DD2AF6"/>
    <w:rsid w:val="00DD4C41"/>
    <w:rsid w:val="00DE4FC9"/>
    <w:rsid w:val="00DF260D"/>
    <w:rsid w:val="00E10BC6"/>
    <w:rsid w:val="00E30969"/>
    <w:rsid w:val="00E34E8B"/>
    <w:rsid w:val="00E41DD6"/>
    <w:rsid w:val="00E46226"/>
    <w:rsid w:val="00E5028B"/>
    <w:rsid w:val="00E511C4"/>
    <w:rsid w:val="00E5288D"/>
    <w:rsid w:val="00E65A1C"/>
    <w:rsid w:val="00E73F89"/>
    <w:rsid w:val="00E82F14"/>
    <w:rsid w:val="00E92705"/>
    <w:rsid w:val="00E93BAF"/>
    <w:rsid w:val="00E94486"/>
    <w:rsid w:val="00E96BF3"/>
    <w:rsid w:val="00EA152B"/>
    <w:rsid w:val="00EA7280"/>
    <w:rsid w:val="00EA75B5"/>
    <w:rsid w:val="00EB0E09"/>
    <w:rsid w:val="00EB2896"/>
    <w:rsid w:val="00EB52FD"/>
    <w:rsid w:val="00EB64EA"/>
    <w:rsid w:val="00EC28EA"/>
    <w:rsid w:val="00EC679E"/>
    <w:rsid w:val="00ED0E62"/>
    <w:rsid w:val="00ED29B0"/>
    <w:rsid w:val="00ED45D2"/>
    <w:rsid w:val="00EE02D0"/>
    <w:rsid w:val="00EE4F53"/>
    <w:rsid w:val="00EE5944"/>
    <w:rsid w:val="00EF77BB"/>
    <w:rsid w:val="00EF7ED3"/>
    <w:rsid w:val="00F02E78"/>
    <w:rsid w:val="00F0538C"/>
    <w:rsid w:val="00F05B02"/>
    <w:rsid w:val="00F06A30"/>
    <w:rsid w:val="00F1189F"/>
    <w:rsid w:val="00F152A0"/>
    <w:rsid w:val="00F22A77"/>
    <w:rsid w:val="00F27C04"/>
    <w:rsid w:val="00F324F9"/>
    <w:rsid w:val="00F43286"/>
    <w:rsid w:val="00F508C3"/>
    <w:rsid w:val="00F53E4A"/>
    <w:rsid w:val="00F54A1E"/>
    <w:rsid w:val="00F66680"/>
    <w:rsid w:val="00F76E9C"/>
    <w:rsid w:val="00F77B41"/>
    <w:rsid w:val="00F812B2"/>
    <w:rsid w:val="00F83025"/>
    <w:rsid w:val="00FA2598"/>
    <w:rsid w:val="00FA769F"/>
    <w:rsid w:val="00FB19CA"/>
    <w:rsid w:val="00FB1F14"/>
    <w:rsid w:val="00FC67B8"/>
    <w:rsid w:val="00FD67D6"/>
    <w:rsid w:val="00FE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C72E"/>
  <w15:chartTrackingRefBased/>
  <w15:docId w15:val="{75691BA0-E9A6-426D-87D2-1A7559A1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0F21"/>
    <w:pPr>
      <w:jc w:val="center"/>
    </w:pPr>
    <w:rPr>
      <w:b/>
      <w:bCs/>
      <w:szCs w:val="24"/>
    </w:rPr>
  </w:style>
  <w:style w:type="character" w:customStyle="1" w:styleId="TitleChar">
    <w:name w:val="Title Char"/>
    <w:basedOn w:val="DefaultParagraphFont"/>
    <w:link w:val="Title"/>
    <w:rsid w:val="00220F21"/>
    <w:rPr>
      <w:rFonts w:ascii="Times New Roman" w:eastAsia="Times New Roman" w:hAnsi="Times New Roman" w:cs="Times New Roman"/>
      <w:b/>
      <w:bCs/>
      <w:sz w:val="24"/>
      <w:szCs w:val="24"/>
    </w:rPr>
  </w:style>
  <w:style w:type="paragraph" w:styleId="NormalWeb">
    <w:name w:val="Normal (Web)"/>
    <w:basedOn w:val="Normal"/>
    <w:uiPriority w:val="99"/>
    <w:unhideWhenUsed/>
    <w:rsid w:val="00220F21"/>
    <w:rPr>
      <w:rFonts w:ascii="Calibri" w:eastAsiaTheme="minorHAnsi" w:hAnsi="Calibri" w:cs="Calibri"/>
      <w:sz w:val="22"/>
      <w:szCs w:val="22"/>
    </w:rPr>
  </w:style>
  <w:style w:type="paragraph" w:styleId="ListParagraph">
    <w:name w:val="List Paragraph"/>
    <w:basedOn w:val="Normal"/>
    <w:uiPriority w:val="34"/>
    <w:qFormat/>
    <w:rsid w:val="00110A5B"/>
    <w:pPr>
      <w:ind w:left="720"/>
      <w:contextualSpacing/>
    </w:pPr>
  </w:style>
  <w:style w:type="paragraph" w:customStyle="1" w:styleId="xmsotitle">
    <w:name w:val="x_msotitle"/>
    <w:basedOn w:val="Normal"/>
    <w:uiPriority w:val="99"/>
    <w:rsid w:val="009B4555"/>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B21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045">
      <w:bodyDiv w:val="1"/>
      <w:marLeft w:val="0"/>
      <w:marRight w:val="0"/>
      <w:marTop w:val="0"/>
      <w:marBottom w:val="0"/>
      <w:divBdr>
        <w:top w:val="none" w:sz="0" w:space="0" w:color="auto"/>
        <w:left w:val="none" w:sz="0" w:space="0" w:color="auto"/>
        <w:bottom w:val="none" w:sz="0" w:space="0" w:color="auto"/>
        <w:right w:val="none" w:sz="0" w:space="0" w:color="auto"/>
      </w:divBdr>
    </w:div>
    <w:div w:id="772239637">
      <w:bodyDiv w:val="1"/>
      <w:marLeft w:val="0"/>
      <w:marRight w:val="0"/>
      <w:marTop w:val="0"/>
      <w:marBottom w:val="0"/>
      <w:divBdr>
        <w:top w:val="none" w:sz="0" w:space="0" w:color="auto"/>
        <w:left w:val="none" w:sz="0" w:space="0" w:color="auto"/>
        <w:bottom w:val="none" w:sz="0" w:space="0" w:color="auto"/>
        <w:right w:val="none" w:sz="0" w:space="0" w:color="auto"/>
      </w:divBdr>
    </w:div>
    <w:div w:id="819226081">
      <w:bodyDiv w:val="1"/>
      <w:marLeft w:val="0"/>
      <w:marRight w:val="0"/>
      <w:marTop w:val="0"/>
      <w:marBottom w:val="0"/>
      <w:divBdr>
        <w:top w:val="none" w:sz="0" w:space="0" w:color="auto"/>
        <w:left w:val="none" w:sz="0" w:space="0" w:color="auto"/>
        <w:bottom w:val="none" w:sz="0" w:space="0" w:color="auto"/>
        <w:right w:val="none" w:sz="0" w:space="0" w:color="auto"/>
      </w:divBdr>
    </w:div>
    <w:div w:id="924992307">
      <w:bodyDiv w:val="1"/>
      <w:marLeft w:val="0"/>
      <w:marRight w:val="0"/>
      <w:marTop w:val="0"/>
      <w:marBottom w:val="0"/>
      <w:divBdr>
        <w:top w:val="none" w:sz="0" w:space="0" w:color="auto"/>
        <w:left w:val="none" w:sz="0" w:space="0" w:color="auto"/>
        <w:bottom w:val="none" w:sz="0" w:space="0" w:color="auto"/>
        <w:right w:val="none" w:sz="0" w:space="0" w:color="auto"/>
      </w:divBdr>
    </w:div>
    <w:div w:id="1038314752">
      <w:bodyDiv w:val="1"/>
      <w:marLeft w:val="0"/>
      <w:marRight w:val="0"/>
      <w:marTop w:val="0"/>
      <w:marBottom w:val="0"/>
      <w:divBdr>
        <w:top w:val="none" w:sz="0" w:space="0" w:color="auto"/>
        <w:left w:val="none" w:sz="0" w:space="0" w:color="auto"/>
        <w:bottom w:val="none" w:sz="0" w:space="0" w:color="auto"/>
        <w:right w:val="none" w:sz="0" w:space="0" w:color="auto"/>
      </w:divBdr>
    </w:div>
    <w:div w:id="1561552508">
      <w:bodyDiv w:val="1"/>
      <w:marLeft w:val="0"/>
      <w:marRight w:val="0"/>
      <w:marTop w:val="0"/>
      <w:marBottom w:val="0"/>
      <w:divBdr>
        <w:top w:val="none" w:sz="0" w:space="0" w:color="auto"/>
        <w:left w:val="none" w:sz="0" w:space="0" w:color="auto"/>
        <w:bottom w:val="none" w:sz="0" w:space="0" w:color="auto"/>
        <w:right w:val="none" w:sz="0" w:space="0" w:color="auto"/>
      </w:divBdr>
    </w:div>
    <w:div w:id="1577786156">
      <w:bodyDiv w:val="1"/>
      <w:marLeft w:val="0"/>
      <w:marRight w:val="0"/>
      <w:marTop w:val="0"/>
      <w:marBottom w:val="0"/>
      <w:divBdr>
        <w:top w:val="none" w:sz="0" w:space="0" w:color="auto"/>
        <w:left w:val="none" w:sz="0" w:space="0" w:color="auto"/>
        <w:bottom w:val="none" w:sz="0" w:space="0" w:color="auto"/>
        <w:right w:val="none" w:sz="0" w:space="0" w:color="auto"/>
      </w:divBdr>
    </w:div>
    <w:div w:id="1708528082">
      <w:bodyDiv w:val="1"/>
      <w:marLeft w:val="0"/>
      <w:marRight w:val="0"/>
      <w:marTop w:val="0"/>
      <w:marBottom w:val="0"/>
      <w:divBdr>
        <w:top w:val="none" w:sz="0" w:space="0" w:color="auto"/>
        <w:left w:val="none" w:sz="0" w:space="0" w:color="auto"/>
        <w:bottom w:val="none" w:sz="0" w:space="0" w:color="auto"/>
        <w:right w:val="none" w:sz="0" w:space="0" w:color="auto"/>
      </w:divBdr>
    </w:div>
    <w:div w:id="1764373655">
      <w:bodyDiv w:val="1"/>
      <w:marLeft w:val="0"/>
      <w:marRight w:val="0"/>
      <w:marTop w:val="0"/>
      <w:marBottom w:val="0"/>
      <w:divBdr>
        <w:top w:val="none" w:sz="0" w:space="0" w:color="auto"/>
        <w:left w:val="none" w:sz="0" w:space="0" w:color="auto"/>
        <w:bottom w:val="none" w:sz="0" w:space="0" w:color="auto"/>
        <w:right w:val="none" w:sz="0" w:space="0" w:color="auto"/>
      </w:divBdr>
    </w:div>
    <w:div w:id="1853950253">
      <w:bodyDiv w:val="1"/>
      <w:marLeft w:val="0"/>
      <w:marRight w:val="0"/>
      <w:marTop w:val="0"/>
      <w:marBottom w:val="0"/>
      <w:divBdr>
        <w:top w:val="none" w:sz="0" w:space="0" w:color="auto"/>
        <w:left w:val="none" w:sz="0" w:space="0" w:color="auto"/>
        <w:bottom w:val="none" w:sz="0" w:space="0" w:color="auto"/>
        <w:right w:val="none" w:sz="0" w:space="0" w:color="auto"/>
      </w:divBdr>
    </w:div>
    <w:div w:id="1908490633">
      <w:bodyDiv w:val="1"/>
      <w:marLeft w:val="0"/>
      <w:marRight w:val="0"/>
      <w:marTop w:val="0"/>
      <w:marBottom w:val="0"/>
      <w:divBdr>
        <w:top w:val="none" w:sz="0" w:space="0" w:color="auto"/>
        <w:left w:val="none" w:sz="0" w:space="0" w:color="auto"/>
        <w:bottom w:val="none" w:sz="0" w:space="0" w:color="auto"/>
        <w:right w:val="none" w:sz="0" w:space="0" w:color="auto"/>
      </w:divBdr>
    </w:div>
    <w:div w:id="20906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E8AA-C35D-4269-8272-E19E70A0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7</cp:revision>
  <cp:lastPrinted>2024-01-09T15:50:00Z</cp:lastPrinted>
  <dcterms:created xsi:type="dcterms:W3CDTF">2024-03-14T18:20:00Z</dcterms:created>
  <dcterms:modified xsi:type="dcterms:W3CDTF">2024-03-14T19:05:00Z</dcterms:modified>
</cp:coreProperties>
</file>